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457A7F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457A7F">
        <w:rPr>
          <w:rFonts w:ascii="Arial" w:hAnsi="Arial" w:cs="Arial"/>
          <w:b/>
          <w:bCs/>
          <w:color w:val="FFFFFF"/>
          <w:sz w:val="32"/>
          <w:szCs w:val="32"/>
        </w:rPr>
        <w:t>Správa lokální</w:t>
      </w:r>
      <w:r w:rsidRPr="00457A7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ICT</w:t>
      </w:r>
      <w:r w:rsidRPr="00457A7F">
        <w:rPr>
          <w:rFonts w:ascii="Arial" w:hAnsi="Arial" w:cs="Arial"/>
          <w:b/>
          <w:bCs/>
          <w:color w:val="FFFFFF"/>
          <w:sz w:val="32"/>
          <w:szCs w:val="32"/>
        </w:rPr>
        <w:t xml:space="preserve"> infrastruktury</w:t>
      </w:r>
      <w:r w:rsidRPr="00457A7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2016 +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457A7F" w:rsidRPr="00457A7F">
        <w:rPr>
          <w:rFonts w:cs="Arial"/>
          <w:sz w:val="20"/>
          <w:szCs w:val="20"/>
          <w:lang w:val="en-US"/>
        </w:rPr>
        <w:t>518806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F06203">
        <w:rPr>
          <w:rFonts w:ascii="Arial" w:hAnsi="Arial" w:cs="Arial"/>
          <w:b/>
          <w:sz w:val="26"/>
          <w:szCs w:val="26"/>
          <w:lang w:eastAsia="en-US" w:bidi="en-US"/>
        </w:rPr>
        <w:t>IV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3E5498">
        <w:rPr>
          <w:rFonts w:ascii="Arial" w:hAnsi="Arial" w:cs="Arial"/>
          <w:sz w:val="20"/>
          <w:szCs w:val="20"/>
          <w:lang w:eastAsia="en-US" w:bidi="en-US"/>
        </w:rPr>
        <w:t xml:space="preserve">8. 12. 2015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044A47" w:rsidRPr="00040199" w:rsidRDefault="00044A47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044A47" w:rsidRPr="00040199" w:rsidRDefault="00044A47" w:rsidP="00044A47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1</w:t>
      </w:r>
      <w:r w:rsidRPr="00040199">
        <w:rPr>
          <w:rFonts w:ascii="Arial" w:hAnsi="Arial" w:cs="Arial"/>
          <w:sz w:val="20"/>
          <w:szCs w:val="20"/>
        </w:rPr>
        <w:t>:</w:t>
      </w:r>
    </w:p>
    <w:p w:rsidR="00044A47" w:rsidRPr="003E5498" w:rsidRDefault="003E5498" w:rsidP="003E5498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E5498">
        <w:rPr>
          <w:rFonts w:ascii="Arial" w:hAnsi="Arial" w:cs="Arial"/>
          <w:sz w:val="20"/>
          <w:szCs w:val="20"/>
        </w:rPr>
        <w:t>Vyhradil si zadavatel v oznámení o zahájení zadávacího řízení, že splnění kvalifikace dle § 53 odst. 1 písm. f) až h) ZVZ musí být prokázáno předložením jednoho či více dokladů dle § 53 odst. 3 ZVZ?</w:t>
      </w:r>
    </w:p>
    <w:p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44A47" w:rsidRDefault="007B441E" w:rsidP="00DC09F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C09F9">
        <w:rPr>
          <w:rFonts w:ascii="Arial" w:hAnsi="Arial" w:cs="Arial"/>
          <w:sz w:val="20"/>
          <w:szCs w:val="20"/>
        </w:rPr>
        <w:t xml:space="preserve">Žádost o dodatečné informace nesměřuje k vysvětlení nebo upřesnění zadávacích podmínek. Odpověď na otázku je zřejmá z formuláře Oznámení o zakázce uveřejněného ve Věstníku veřejných zakázek, z odst. </w:t>
      </w:r>
      <w:proofErr w:type="gramStart"/>
      <w:r w:rsidRPr="00DC09F9">
        <w:rPr>
          <w:rFonts w:ascii="Arial" w:hAnsi="Arial" w:cs="Arial"/>
          <w:sz w:val="20"/>
          <w:szCs w:val="20"/>
        </w:rPr>
        <w:t>III.2.1</w:t>
      </w:r>
      <w:proofErr w:type="gramEnd"/>
      <w:r w:rsidRPr="00DC09F9">
        <w:rPr>
          <w:rFonts w:ascii="Arial" w:hAnsi="Arial" w:cs="Arial"/>
          <w:sz w:val="20"/>
          <w:szCs w:val="20"/>
        </w:rPr>
        <w:t xml:space="preserve">) Profesní kvalifikační předpoklady dodavatelů, včetně požadavků týkajících se registrace v profesních nebo jiných rejstřících. </w:t>
      </w:r>
    </w:p>
    <w:p w:rsidR="00DC09F9" w:rsidRPr="00DC09F9" w:rsidRDefault="00DC09F9" w:rsidP="00DC09F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:rsidR="00044A47" w:rsidRDefault="003E5498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E5498">
        <w:rPr>
          <w:rFonts w:ascii="Arial" w:hAnsi="Arial" w:cs="Arial"/>
          <w:sz w:val="20"/>
          <w:szCs w:val="20"/>
        </w:rPr>
        <w:t>V článku 6.8 rámcové smlouvy je uvedeno, že uchazeč je povinen na požádání bezodkladně předložit pojistnou smlouvu. Pojistná smlouva uchazeče je rozsáhlý dokument o více než 50 stranách, který je předmětem obchodního tajemství uchazeče.</w:t>
      </w:r>
    </w:p>
    <w:p w:rsidR="003E5498" w:rsidRPr="003E5498" w:rsidRDefault="003E5498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E5498">
        <w:rPr>
          <w:rFonts w:ascii="Arial" w:hAnsi="Arial" w:cs="Arial"/>
          <w:sz w:val="20"/>
          <w:szCs w:val="20"/>
        </w:rPr>
        <w:t>Bude pro zadavatele dostačující, když uchazeč předloží pojistný certifikát - dokument vystavený pojišťovnou, který obsahuje všechny údaje k prokázání toho, že uchazeč je pojištěn v souladu s požadavky uvedenými v rámcové smlouvě?</w:t>
      </w:r>
    </w:p>
    <w:p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44A47" w:rsidRDefault="005D3E69" w:rsidP="005D3E6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C09F9">
        <w:rPr>
          <w:rFonts w:ascii="Arial" w:hAnsi="Arial" w:cs="Arial"/>
          <w:sz w:val="20"/>
          <w:szCs w:val="20"/>
        </w:rPr>
        <w:t xml:space="preserve">Příloha č. 2 zadávací dokumentace – Rámcová smlouva o poskytování služeb správy lokální ICT infrastruktury v odst. 11 upravuje ochranu důvěrných informací poskytnutých v rámci plnění závazků z této smlouvy. </w:t>
      </w:r>
      <w:r w:rsidR="00EE69C2" w:rsidRPr="00DC09F9">
        <w:rPr>
          <w:rFonts w:ascii="Arial" w:hAnsi="Arial" w:cs="Arial"/>
          <w:sz w:val="20"/>
          <w:szCs w:val="20"/>
        </w:rPr>
        <w:t xml:space="preserve">Dle odst. 11.2 Přílohy č. 2 zadávací dokumentace </w:t>
      </w:r>
      <w:r w:rsidRPr="00DC09F9">
        <w:rPr>
          <w:rFonts w:ascii="Arial" w:hAnsi="Arial" w:cs="Arial"/>
          <w:sz w:val="20"/>
          <w:szCs w:val="20"/>
        </w:rPr>
        <w:t xml:space="preserve">– Rámcová smlouva o poskytování služeb správy lokální ICT infrastruktury se smluvní strany zavazují, že žádná z nich nezpřístupní třetí osobě důvěrné informace, které při plnění této Smlouvy získala od druhé smluvní strany. Dodavateli tedy v předložení pojistné smlouvy nemůže bránit </w:t>
      </w:r>
      <w:r w:rsidR="00942286" w:rsidRPr="00DC09F9">
        <w:rPr>
          <w:rFonts w:ascii="Arial" w:hAnsi="Arial" w:cs="Arial"/>
          <w:sz w:val="20"/>
          <w:szCs w:val="20"/>
        </w:rPr>
        <w:t>povaha pojistné smlouvy, jež by měla být dle názoru dodavatele předmětem obchodního tajemství.</w:t>
      </w:r>
      <w:r w:rsidR="0025414F" w:rsidRPr="00DC09F9">
        <w:rPr>
          <w:rFonts w:ascii="Arial" w:hAnsi="Arial" w:cs="Arial"/>
          <w:sz w:val="20"/>
          <w:szCs w:val="20"/>
        </w:rPr>
        <w:t xml:space="preserve"> </w:t>
      </w:r>
      <w:r w:rsidRPr="00DC09F9">
        <w:rPr>
          <w:rFonts w:ascii="Arial" w:hAnsi="Arial" w:cs="Arial"/>
          <w:sz w:val="20"/>
          <w:szCs w:val="20"/>
        </w:rPr>
        <w:t xml:space="preserve"> </w:t>
      </w:r>
    </w:p>
    <w:p w:rsidR="00DC09F9" w:rsidRPr="00DC09F9" w:rsidRDefault="00DC09F9" w:rsidP="005D3E6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3: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044A47" w:rsidRPr="003E5498" w:rsidRDefault="003E5498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E5498">
        <w:rPr>
          <w:rFonts w:ascii="Arial" w:hAnsi="Arial" w:cs="Arial"/>
          <w:sz w:val="20"/>
          <w:szCs w:val="20"/>
        </w:rPr>
        <w:t>V Příloze č. 6 ZD – funkční a technické požadavky, je v kapitole 2.1.1.3 uvedeno, že Požadavek (</w:t>
      </w:r>
      <w:proofErr w:type="spellStart"/>
      <w:r w:rsidRPr="003E5498">
        <w:rPr>
          <w:rFonts w:ascii="Arial" w:hAnsi="Arial" w:cs="Arial"/>
          <w:sz w:val="20"/>
          <w:szCs w:val="20"/>
        </w:rPr>
        <w:t>Request</w:t>
      </w:r>
      <w:proofErr w:type="spellEnd"/>
      <w:r w:rsidRPr="003E5498">
        <w:rPr>
          <w:rFonts w:ascii="Arial" w:hAnsi="Arial" w:cs="Arial"/>
          <w:sz w:val="20"/>
          <w:szCs w:val="20"/>
        </w:rPr>
        <w:t xml:space="preserve">) se zadává na </w:t>
      </w:r>
      <w:proofErr w:type="spellStart"/>
      <w:r w:rsidRPr="003E5498">
        <w:rPr>
          <w:rFonts w:ascii="Arial" w:hAnsi="Arial" w:cs="Arial"/>
          <w:sz w:val="20"/>
          <w:szCs w:val="20"/>
        </w:rPr>
        <w:t>Service</w:t>
      </w:r>
      <w:proofErr w:type="spellEnd"/>
      <w:r w:rsidRPr="003E54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5498">
        <w:rPr>
          <w:rFonts w:ascii="Arial" w:hAnsi="Arial" w:cs="Arial"/>
          <w:sz w:val="20"/>
          <w:szCs w:val="20"/>
        </w:rPr>
        <w:t>Desk</w:t>
      </w:r>
      <w:proofErr w:type="spellEnd"/>
      <w:r w:rsidRPr="003E5498">
        <w:rPr>
          <w:rFonts w:ascii="Arial" w:hAnsi="Arial" w:cs="Arial"/>
          <w:sz w:val="20"/>
          <w:szCs w:val="20"/>
        </w:rPr>
        <w:t xml:space="preserve"> uchazeče. V kapitole 2.1.1.19 je ale uvedeno, že kontaktní místo uchazeče se používá jako záloha v případě, že nefunguje Kontaktní místo a </w:t>
      </w:r>
      <w:proofErr w:type="spellStart"/>
      <w:r w:rsidRPr="003E5498">
        <w:rPr>
          <w:rFonts w:ascii="Arial" w:hAnsi="Arial" w:cs="Arial"/>
          <w:sz w:val="20"/>
          <w:szCs w:val="20"/>
        </w:rPr>
        <w:t>Service</w:t>
      </w:r>
      <w:proofErr w:type="spellEnd"/>
      <w:r w:rsidRPr="003E54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5498">
        <w:rPr>
          <w:rFonts w:ascii="Arial" w:hAnsi="Arial" w:cs="Arial"/>
          <w:sz w:val="20"/>
          <w:szCs w:val="20"/>
        </w:rPr>
        <w:t>Desk</w:t>
      </w:r>
      <w:proofErr w:type="spellEnd"/>
      <w:r w:rsidRPr="003E5498">
        <w:rPr>
          <w:rFonts w:ascii="Arial" w:hAnsi="Arial" w:cs="Arial"/>
          <w:sz w:val="20"/>
          <w:szCs w:val="20"/>
        </w:rPr>
        <w:t xml:space="preserve"> zadavatele.  Kam se tedy budou zadávat Požadavky dle kapitoly 2.1.1.3?</w:t>
      </w:r>
    </w:p>
    <w:p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44A47" w:rsidRPr="00DC09F9" w:rsidRDefault="00087D81" w:rsidP="00087D8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C09F9">
        <w:rPr>
          <w:rFonts w:ascii="Arial" w:hAnsi="Arial" w:cs="Arial"/>
          <w:sz w:val="20"/>
          <w:szCs w:val="20"/>
        </w:rPr>
        <w:t xml:space="preserve">Jak vyplývá z odst. 2.1.1.3 přílohy č. 6 zadávací dokumentace – funkční a technické požadavky, žádost o zabezpečení podpory při využívání Služby má být předána na </w:t>
      </w:r>
      <w:proofErr w:type="spellStart"/>
      <w:r w:rsidRPr="00DC09F9">
        <w:rPr>
          <w:rFonts w:ascii="Arial" w:hAnsi="Arial" w:cs="Arial"/>
          <w:sz w:val="20"/>
          <w:szCs w:val="20"/>
        </w:rPr>
        <w:t>Service</w:t>
      </w:r>
      <w:proofErr w:type="spellEnd"/>
      <w:r w:rsidRPr="00DC09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09F9">
        <w:rPr>
          <w:rFonts w:ascii="Arial" w:hAnsi="Arial" w:cs="Arial"/>
          <w:sz w:val="20"/>
          <w:szCs w:val="20"/>
        </w:rPr>
        <w:t>Desk</w:t>
      </w:r>
      <w:proofErr w:type="spellEnd"/>
      <w:r w:rsidRPr="00DC09F9">
        <w:rPr>
          <w:rFonts w:ascii="Arial" w:hAnsi="Arial" w:cs="Arial"/>
          <w:sz w:val="20"/>
          <w:szCs w:val="20"/>
        </w:rPr>
        <w:t xml:space="preserve"> uchazeče. Dle </w:t>
      </w:r>
      <w:r w:rsidRPr="00DC09F9">
        <w:rPr>
          <w:rFonts w:ascii="Arial" w:hAnsi="Arial" w:cs="Arial"/>
          <w:sz w:val="20"/>
          <w:szCs w:val="20"/>
        </w:rPr>
        <w:lastRenderedPageBreak/>
        <w:t xml:space="preserve">odst. 2.1.1.19 je v případě nefunkčnosti </w:t>
      </w:r>
      <w:proofErr w:type="spellStart"/>
      <w:r w:rsidRPr="00DC09F9">
        <w:rPr>
          <w:rFonts w:ascii="Arial" w:hAnsi="Arial" w:cs="Arial"/>
          <w:sz w:val="20"/>
          <w:szCs w:val="20"/>
        </w:rPr>
        <w:t>Service</w:t>
      </w:r>
      <w:proofErr w:type="spellEnd"/>
      <w:r w:rsidRPr="00DC09F9">
        <w:rPr>
          <w:rFonts w:ascii="Arial" w:hAnsi="Arial" w:cs="Arial"/>
          <w:sz w:val="20"/>
          <w:szCs w:val="20"/>
        </w:rPr>
        <w:t xml:space="preserve"> Desku uchazeče pracovištěm uchazeče zajišťujícím kontakt uživatele na podporu uživatele Kontaktní místo uchazeče. </w:t>
      </w:r>
    </w:p>
    <w:p w:rsidR="00DC09F9" w:rsidRPr="00040199" w:rsidRDefault="00DC09F9" w:rsidP="00087D81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4:</w:t>
      </w:r>
    </w:p>
    <w:p w:rsidR="003E5498" w:rsidRPr="003E5498" w:rsidRDefault="003E5498" w:rsidP="003E54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E5498">
        <w:rPr>
          <w:rFonts w:ascii="Arial" w:hAnsi="Arial" w:cs="Arial"/>
          <w:sz w:val="20"/>
          <w:szCs w:val="20"/>
          <w:lang w:eastAsia="en-US" w:bidi="en-US"/>
        </w:rPr>
        <w:t xml:space="preserve">Zadavatel uvádí v čl. 3.2 Rámcové smlouvy, že „Služba bude poskytována Objednateli </w:t>
      </w:r>
      <w:r w:rsidRPr="003E5498">
        <w:rPr>
          <w:rFonts w:ascii="Arial" w:hAnsi="Arial" w:cs="Arial"/>
          <w:sz w:val="20"/>
          <w:szCs w:val="20"/>
          <w:u w:val="single"/>
          <w:lang w:eastAsia="en-US" w:bidi="en-US"/>
        </w:rPr>
        <w:t>dle jeho aktuálních potřeb</w:t>
      </w:r>
      <w:r w:rsidRPr="003E5498">
        <w:rPr>
          <w:rFonts w:ascii="Arial" w:hAnsi="Arial" w:cs="Arial"/>
          <w:sz w:val="20"/>
          <w:szCs w:val="20"/>
          <w:lang w:eastAsia="en-US" w:bidi="en-US"/>
        </w:rPr>
        <w:t xml:space="preserve"> v dílčích veřejných zakázkách, pro jejichž zadávání představuje tato Smlouva rámcové ujednání.“ V příloze č. 7 zadávací dokumentace je uvedeno, že „Uchazeč doplní do tabulky níže dílčí ceny za Role a komponenty Služby v </w:t>
      </w:r>
      <w:r w:rsidRPr="003E5498">
        <w:rPr>
          <w:rFonts w:ascii="Arial" w:hAnsi="Arial" w:cs="Arial"/>
          <w:sz w:val="20"/>
          <w:szCs w:val="20"/>
          <w:u w:val="single"/>
          <w:lang w:eastAsia="en-US" w:bidi="en-US"/>
        </w:rPr>
        <w:t>předpokládaném měsíčním</w:t>
      </w:r>
      <w:r w:rsidRPr="003E5498">
        <w:rPr>
          <w:rFonts w:ascii="Arial" w:hAnsi="Arial" w:cs="Arial"/>
          <w:sz w:val="20"/>
          <w:szCs w:val="20"/>
          <w:lang w:eastAsia="en-US" w:bidi="en-US"/>
        </w:rPr>
        <w:t xml:space="preserve"> a předpokládaném celkovém (48 měsíců) rozsahu plnění Služby.“ Do přílohy č. 4 Rámcové smlouvy požaduje zadavatel uvést realizační tým uchazeče, který odpovídá kvalifikačním předpokladům uvedeným v kapitole č. 5 kvalifikační dokumentace, kde zadavatel požaduje, aby uchazeč disponoval týmem složeným minimálně z osmi osob a každá z těchto osob zastávala právě jednu požadovanou pozici v realizačním týmu. </w:t>
      </w:r>
    </w:p>
    <w:p w:rsidR="003E5498" w:rsidRPr="003E5498" w:rsidRDefault="003E5498" w:rsidP="003E54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E5498">
        <w:rPr>
          <w:rFonts w:ascii="Arial" w:hAnsi="Arial" w:cs="Arial"/>
          <w:sz w:val="20"/>
          <w:szCs w:val="20"/>
          <w:lang w:eastAsia="en-US" w:bidi="en-US"/>
        </w:rPr>
        <w:t xml:space="preserve">Uchazeč z přílohy č. 7 zadávací dokumentace spočítal následující </w:t>
      </w:r>
      <w:r w:rsidRPr="003E5498">
        <w:rPr>
          <w:rFonts w:ascii="Arial" w:hAnsi="Arial" w:cs="Arial"/>
          <w:sz w:val="20"/>
          <w:szCs w:val="20"/>
          <w:u w:val="single"/>
          <w:lang w:eastAsia="en-US" w:bidi="en-US"/>
        </w:rPr>
        <w:t>předpokládaný měsíční rozsah plnění</w:t>
      </w:r>
      <w:r w:rsidRPr="003E5498">
        <w:rPr>
          <w:rFonts w:ascii="Arial" w:hAnsi="Arial" w:cs="Arial"/>
          <w:sz w:val="20"/>
          <w:szCs w:val="20"/>
          <w:lang w:eastAsia="en-US" w:bidi="en-US"/>
        </w:rPr>
        <w:t xml:space="preserve"> v člověkodnech:</w:t>
      </w:r>
    </w:p>
    <w:p w:rsidR="003E5498" w:rsidRPr="003E5498" w:rsidRDefault="003E5498" w:rsidP="003E5498">
      <w:pPr>
        <w:numPr>
          <w:ilvl w:val="0"/>
          <w:numId w:val="35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E5498">
        <w:rPr>
          <w:rFonts w:ascii="Arial" w:hAnsi="Arial" w:cs="Arial"/>
          <w:sz w:val="20"/>
          <w:szCs w:val="20"/>
          <w:lang w:eastAsia="en-US" w:bidi="en-US"/>
        </w:rPr>
        <w:t>Manažer servisní podpory</w:t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  <w:t>12 MD</w:t>
      </w:r>
    </w:p>
    <w:p w:rsidR="003E5498" w:rsidRPr="003E5498" w:rsidRDefault="003E5498" w:rsidP="003E5498">
      <w:pPr>
        <w:numPr>
          <w:ilvl w:val="0"/>
          <w:numId w:val="35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E5498">
        <w:rPr>
          <w:rFonts w:ascii="Arial" w:hAnsi="Arial" w:cs="Arial"/>
          <w:sz w:val="20"/>
          <w:szCs w:val="20"/>
          <w:lang w:eastAsia="en-US" w:bidi="en-US"/>
        </w:rPr>
        <w:t>Technik kabelážních rozvodů</w:t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  <w:t>12 MD</w:t>
      </w:r>
    </w:p>
    <w:p w:rsidR="003E5498" w:rsidRPr="003E5498" w:rsidRDefault="003E5498" w:rsidP="003E5498">
      <w:pPr>
        <w:numPr>
          <w:ilvl w:val="0"/>
          <w:numId w:val="35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E5498">
        <w:rPr>
          <w:rFonts w:ascii="Arial" w:hAnsi="Arial" w:cs="Arial"/>
          <w:sz w:val="20"/>
          <w:szCs w:val="20"/>
          <w:lang w:eastAsia="en-US" w:bidi="en-US"/>
        </w:rPr>
        <w:t>Technik datových prvků a sítí</w:t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  <w:t>22 MD</w:t>
      </w:r>
    </w:p>
    <w:p w:rsidR="003E5498" w:rsidRPr="003E5498" w:rsidRDefault="003E5498" w:rsidP="003E5498">
      <w:pPr>
        <w:numPr>
          <w:ilvl w:val="0"/>
          <w:numId w:val="35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E5498">
        <w:rPr>
          <w:rFonts w:ascii="Arial" w:hAnsi="Arial" w:cs="Arial"/>
          <w:sz w:val="20"/>
          <w:szCs w:val="20"/>
          <w:lang w:eastAsia="en-US" w:bidi="en-US"/>
        </w:rPr>
        <w:t>Technik správy koncových stanic a zařízení I.</w:t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</w:r>
      <w:r>
        <w:rPr>
          <w:rFonts w:ascii="Arial" w:hAnsi="Arial" w:cs="Arial"/>
          <w:sz w:val="20"/>
          <w:szCs w:val="20"/>
          <w:lang w:eastAsia="en-US" w:bidi="en-US"/>
        </w:rPr>
        <w:tab/>
      </w:r>
      <w:r w:rsidRPr="003E5498">
        <w:rPr>
          <w:rFonts w:ascii="Arial" w:hAnsi="Arial" w:cs="Arial"/>
          <w:sz w:val="20"/>
          <w:szCs w:val="20"/>
          <w:lang w:eastAsia="en-US" w:bidi="en-US"/>
        </w:rPr>
        <w:t>24 MD</w:t>
      </w:r>
    </w:p>
    <w:p w:rsidR="003E5498" w:rsidRPr="003E5498" w:rsidRDefault="003E5498" w:rsidP="003E5498">
      <w:pPr>
        <w:numPr>
          <w:ilvl w:val="0"/>
          <w:numId w:val="35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E5498">
        <w:rPr>
          <w:rFonts w:ascii="Arial" w:hAnsi="Arial" w:cs="Arial"/>
          <w:sz w:val="20"/>
          <w:szCs w:val="20"/>
          <w:lang w:eastAsia="en-US" w:bidi="en-US"/>
        </w:rPr>
        <w:t>Technik správy koncových stanic a zařízení II.</w:t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</w:r>
      <w:r>
        <w:rPr>
          <w:rFonts w:ascii="Arial" w:hAnsi="Arial" w:cs="Arial"/>
          <w:sz w:val="20"/>
          <w:szCs w:val="20"/>
          <w:lang w:eastAsia="en-US" w:bidi="en-US"/>
        </w:rPr>
        <w:tab/>
      </w:r>
      <w:r w:rsidRPr="003E5498">
        <w:rPr>
          <w:rFonts w:ascii="Arial" w:hAnsi="Arial" w:cs="Arial"/>
          <w:sz w:val="20"/>
          <w:szCs w:val="20"/>
          <w:lang w:eastAsia="en-US" w:bidi="en-US"/>
        </w:rPr>
        <w:t>25 MD</w:t>
      </w:r>
    </w:p>
    <w:p w:rsidR="003E5498" w:rsidRPr="003E5498" w:rsidRDefault="003E5498" w:rsidP="003E5498">
      <w:pPr>
        <w:numPr>
          <w:ilvl w:val="0"/>
          <w:numId w:val="35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E5498">
        <w:rPr>
          <w:rFonts w:ascii="Arial" w:hAnsi="Arial" w:cs="Arial"/>
          <w:sz w:val="20"/>
          <w:szCs w:val="20"/>
          <w:lang w:eastAsia="en-US" w:bidi="en-US"/>
        </w:rPr>
        <w:t>Technik správy webových aplikací</w:t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  <w:t>6 MD</w:t>
      </w:r>
    </w:p>
    <w:p w:rsidR="003E5498" w:rsidRPr="003E5498" w:rsidRDefault="003E5498" w:rsidP="003E5498">
      <w:pPr>
        <w:numPr>
          <w:ilvl w:val="0"/>
          <w:numId w:val="35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E5498">
        <w:rPr>
          <w:rFonts w:ascii="Arial" w:hAnsi="Arial" w:cs="Arial"/>
          <w:sz w:val="20"/>
          <w:szCs w:val="20"/>
          <w:lang w:eastAsia="en-US" w:bidi="en-US"/>
        </w:rPr>
        <w:t>Technik Microsoft</w:t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  <w:t>16 MD</w:t>
      </w:r>
    </w:p>
    <w:p w:rsidR="003E5498" w:rsidRPr="003E5498" w:rsidRDefault="003E5498" w:rsidP="003E5498">
      <w:pPr>
        <w:numPr>
          <w:ilvl w:val="0"/>
          <w:numId w:val="35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E5498">
        <w:rPr>
          <w:rFonts w:ascii="Arial" w:hAnsi="Arial" w:cs="Arial"/>
          <w:sz w:val="20"/>
          <w:szCs w:val="20"/>
          <w:lang w:eastAsia="en-US" w:bidi="en-US"/>
        </w:rPr>
        <w:t>Operátor</w:t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</w:r>
      <w:r w:rsidRPr="003E5498">
        <w:rPr>
          <w:rFonts w:ascii="Arial" w:hAnsi="Arial" w:cs="Arial"/>
          <w:sz w:val="20"/>
          <w:szCs w:val="20"/>
          <w:lang w:eastAsia="en-US" w:bidi="en-US"/>
        </w:rPr>
        <w:tab/>
        <w:t>6 MD</w:t>
      </w:r>
    </w:p>
    <w:p w:rsidR="003E5498" w:rsidRPr="003E5498" w:rsidRDefault="003E5498" w:rsidP="003E54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E5498">
        <w:rPr>
          <w:rFonts w:ascii="Arial" w:hAnsi="Arial" w:cs="Arial"/>
          <w:sz w:val="20"/>
          <w:szCs w:val="20"/>
          <w:lang w:eastAsia="en-US" w:bidi="en-US"/>
        </w:rPr>
        <w:t>K předpokládanému měsíčnímu plnění žádá uchazeč zadavatele o sdělení, zda požadované plnění může být realizováno i osobami, u kterých uchazeč neprokázal splnění kvalifikace a zda tyto další osoby může uchazeč doplnit do přílohy č. 4 Rámcové smlouvy jako členy realizačního týmu. Nebo zadavatel předpokládá, že uchazeč některým osobám z realizačního týmu bude muset, v případě, kdy bude čerpán celý předpokládaný měsíční rozsah plnění, nařizovat přesčasy.</w:t>
      </w:r>
    </w:p>
    <w:p w:rsidR="00044A47" w:rsidRPr="00040199" w:rsidRDefault="003E5498" w:rsidP="003E54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E5498">
        <w:rPr>
          <w:rFonts w:ascii="Arial" w:hAnsi="Arial" w:cs="Arial"/>
          <w:sz w:val="20"/>
          <w:szCs w:val="20"/>
          <w:lang w:eastAsia="en-US" w:bidi="en-US"/>
        </w:rPr>
        <w:t>Uchazeč žádá zadavatele o zřetelné vyjasnění výše uvedené skutečnosti, která může zásadně ovlivnit konstrukci nabídky uchazeče.</w:t>
      </w:r>
    </w:p>
    <w:p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BD3DB0" w:rsidRPr="001B0FDB" w:rsidRDefault="00BD3DB0" w:rsidP="00A91F6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B0FDB">
        <w:rPr>
          <w:rFonts w:ascii="Arial" w:hAnsi="Arial" w:cs="Arial"/>
          <w:sz w:val="20"/>
          <w:szCs w:val="20"/>
          <w:lang w:eastAsia="en-US" w:bidi="en-US"/>
        </w:rPr>
        <w:t>Dle odst. 6.4.7 přílohy č. 2 zadávací dokumentace – Rámcové smlouvy o poskytování služeb správy lokální ICT infrastruktury</w:t>
      </w:r>
      <w:r w:rsidR="00A91F6C" w:rsidRPr="001B0FDB">
        <w:rPr>
          <w:rFonts w:ascii="Arial" w:hAnsi="Arial" w:cs="Arial"/>
          <w:sz w:val="20"/>
          <w:szCs w:val="20"/>
          <w:lang w:eastAsia="en-US" w:bidi="en-US"/>
        </w:rPr>
        <w:t xml:space="preserve"> (dále jen „Rámcová smlouva“)</w:t>
      </w:r>
      <w:r w:rsidRPr="001B0FDB">
        <w:rPr>
          <w:rFonts w:ascii="Arial" w:hAnsi="Arial" w:cs="Arial"/>
          <w:sz w:val="20"/>
          <w:szCs w:val="20"/>
          <w:lang w:eastAsia="en-US" w:bidi="en-US"/>
        </w:rPr>
        <w:t xml:space="preserve"> se Poskytovatel zavazuje alokovat na poskytování Služby dle této Smlouvy kapacity členů realizačního týmu Poskytovatele a poskytovat plnění dle této Smlouvy za účasti členů realizačního týmu uvedeného v Příloze č. 4 </w:t>
      </w:r>
      <w:proofErr w:type="gramStart"/>
      <w:r w:rsidRPr="001B0FDB">
        <w:rPr>
          <w:rFonts w:ascii="Arial" w:hAnsi="Arial" w:cs="Arial"/>
          <w:sz w:val="20"/>
          <w:szCs w:val="20"/>
          <w:lang w:eastAsia="en-US" w:bidi="en-US"/>
        </w:rPr>
        <w:t>této</w:t>
      </w:r>
      <w:proofErr w:type="gramEnd"/>
      <w:r w:rsidRPr="001B0FDB">
        <w:rPr>
          <w:rFonts w:ascii="Arial" w:hAnsi="Arial" w:cs="Arial"/>
          <w:sz w:val="20"/>
          <w:szCs w:val="20"/>
          <w:lang w:eastAsia="en-US" w:bidi="en-US"/>
        </w:rPr>
        <w:t xml:space="preserve"> Smlouvy, jimiž Poskytovatel prokázal svou kvalifikaci v zadávacím řízení Veřejné zakázky. </w:t>
      </w:r>
      <w:r w:rsidR="00A91F6C" w:rsidRPr="001B0FDB">
        <w:rPr>
          <w:rFonts w:ascii="Arial" w:hAnsi="Arial" w:cs="Arial"/>
          <w:sz w:val="20"/>
          <w:szCs w:val="20"/>
          <w:lang w:eastAsia="en-US" w:bidi="en-US"/>
        </w:rPr>
        <w:t>Alokací kapacity se rozumí dostupnost kteréhokoliv člena realizačního týmu nebo jeho odpovídajícího náhradníka, jež má minimálně stejnou kvalifikaci jako nahrazovaný člen.</w:t>
      </w:r>
    </w:p>
    <w:p w:rsidR="000A67A6" w:rsidRPr="001B0FDB" w:rsidRDefault="00A91F6C" w:rsidP="00BD3DB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B0FDB">
        <w:rPr>
          <w:rFonts w:ascii="Arial" w:hAnsi="Arial" w:cs="Arial"/>
          <w:sz w:val="20"/>
          <w:szCs w:val="20"/>
          <w:lang w:eastAsia="en-US" w:bidi="en-US"/>
        </w:rPr>
        <w:lastRenderedPageBreak/>
        <w:t>Dle</w:t>
      </w:r>
      <w:r w:rsidR="000A67A6" w:rsidRPr="001B0FDB">
        <w:rPr>
          <w:rFonts w:ascii="Arial" w:hAnsi="Arial" w:cs="Arial"/>
          <w:sz w:val="20"/>
          <w:szCs w:val="20"/>
          <w:lang w:eastAsia="en-US" w:bidi="en-US"/>
        </w:rPr>
        <w:t xml:space="preserve"> přílohy č. 1 zadávací dokumentace – Kvalifikační dokumentace realizační tým musí mít nejméně 8 členů. </w:t>
      </w:r>
    </w:p>
    <w:p w:rsidR="00A91F6C" w:rsidRDefault="000A67A6" w:rsidP="00044A47">
      <w:pPr>
        <w:spacing w:before="120" w:after="120" w:line="320" w:lineRule="atLeast"/>
        <w:jc w:val="both"/>
        <w:rPr>
          <w:rFonts w:ascii="Arial" w:hAnsi="Arial" w:cs="Arial"/>
          <w:i/>
          <w:color w:val="FF0000"/>
          <w:sz w:val="20"/>
          <w:szCs w:val="20"/>
          <w:lang w:eastAsia="en-US" w:bidi="en-US"/>
        </w:rPr>
      </w:pPr>
      <w:r w:rsidRPr="001B0FDB">
        <w:rPr>
          <w:rFonts w:ascii="Arial" w:hAnsi="Arial" w:cs="Arial"/>
          <w:sz w:val="20"/>
          <w:szCs w:val="20"/>
          <w:lang w:eastAsia="en-US" w:bidi="en-US"/>
        </w:rPr>
        <w:t xml:space="preserve">Z uvedeného je zřejmé, že </w:t>
      </w:r>
      <w:r w:rsidR="00A91F6C" w:rsidRPr="001B0FDB">
        <w:rPr>
          <w:rFonts w:ascii="Arial" w:hAnsi="Arial" w:cs="Arial"/>
          <w:sz w:val="20"/>
          <w:szCs w:val="20"/>
          <w:lang w:eastAsia="en-US" w:bidi="en-US"/>
        </w:rPr>
        <w:t xml:space="preserve">jakákoliv osoba podílející se na plnění veřejné zakázky na pozici (v roli) předvídané přílohou č. 4 Rámcové smlouvy musí </w:t>
      </w:r>
      <w:r w:rsidRPr="001B0FDB">
        <w:rPr>
          <w:rFonts w:ascii="Arial" w:hAnsi="Arial" w:cs="Arial"/>
          <w:sz w:val="20"/>
          <w:szCs w:val="20"/>
          <w:lang w:eastAsia="en-US" w:bidi="en-US"/>
        </w:rPr>
        <w:t xml:space="preserve">splňovat kvalifikační dokumentací předvídané předpoklady pro výkon </w:t>
      </w:r>
      <w:r w:rsidR="00A91F6C" w:rsidRPr="001B0FDB">
        <w:rPr>
          <w:rFonts w:ascii="Arial" w:hAnsi="Arial" w:cs="Arial"/>
          <w:sz w:val="20"/>
          <w:szCs w:val="20"/>
          <w:lang w:eastAsia="en-US" w:bidi="en-US"/>
        </w:rPr>
        <w:t xml:space="preserve">takové </w:t>
      </w:r>
      <w:r w:rsidRPr="001B0FDB">
        <w:rPr>
          <w:rFonts w:ascii="Arial" w:hAnsi="Arial" w:cs="Arial"/>
          <w:sz w:val="20"/>
          <w:szCs w:val="20"/>
          <w:lang w:eastAsia="en-US" w:bidi="en-US"/>
        </w:rPr>
        <w:t>pozice</w:t>
      </w:r>
      <w:r w:rsidR="00A91F6C" w:rsidRPr="001B0FDB">
        <w:rPr>
          <w:rFonts w:ascii="Arial" w:hAnsi="Arial" w:cs="Arial"/>
          <w:sz w:val="20"/>
          <w:szCs w:val="20"/>
          <w:lang w:eastAsia="en-US" w:bidi="en-US"/>
        </w:rPr>
        <w:t xml:space="preserve"> (role)</w:t>
      </w:r>
      <w:r w:rsidRPr="001B0FDB">
        <w:rPr>
          <w:rFonts w:ascii="Arial" w:hAnsi="Arial" w:cs="Arial"/>
          <w:sz w:val="20"/>
          <w:szCs w:val="20"/>
          <w:lang w:eastAsia="en-US" w:bidi="en-US"/>
        </w:rPr>
        <w:t>.</w:t>
      </w:r>
      <w:r w:rsidR="00A91F6C" w:rsidRPr="001B0FDB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:rsidR="00044A47" w:rsidRPr="00040199" w:rsidRDefault="00044A47" w:rsidP="00044A47">
      <w:pPr>
        <w:rPr>
          <w:rFonts w:ascii="Arial" w:hAnsi="Arial" w:cs="Arial"/>
          <w:sz w:val="20"/>
          <w:szCs w:val="20"/>
        </w:rPr>
      </w:pPr>
    </w:p>
    <w:p w:rsidR="00044A47" w:rsidRPr="00040199" w:rsidRDefault="00044A47" w:rsidP="00044A47">
      <w:pPr>
        <w:rPr>
          <w:rFonts w:ascii="Arial" w:hAnsi="Arial" w:cs="Arial"/>
          <w:sz w:val="20"/>
          <w:szCs w:val="20"/>
        </w:rPr>
      </w:pPr>
    </w:p>
    <w:p w:rsidR="00044A47" w:rsidRPr="00040199" w:rsidRDefault="00044A47" w:rsidP="00044A47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1B0FDB">
        <w:rPr>
          <w:rFonts w:ascii="Arial" w:hAnsi="Arial" w:cs="Arial"/>
          <w:sz w:val="20"/>
          <w:szCs w:val="20"/>
          <w:lang w:eastAsia="en-US" w:bidi="en-US"/>
        </w:rPr>
        <w:t>14. 12. 2015</w:t>
      </w:r>
    </w:p>
    <w:p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26284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E21" w:rsidRDefault="00003E21">
      <w:r>
        <w:separator/>
      </w:r>
    </w:p>
  </w:endnote>
  <w:endnote w:type="continuationSeparator" w:id="0">
    <w:p w:rsidR="00003E21" w:rsidRDefault="00003E21">
      <w:r>
        <w:continuationSeparator/>
      </w:r>
    </w:p>
  </w:endnote>
  <w:endnote w:type="continuationNotice" w:id="1">
    <w:p w:rsidR="00003E21" w:rsidRDefault="00003E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E2EC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E2EC0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031D67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031D67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E21" w:rsidRDefault="00003E21">
      <w:r>
        <w:separator/>
      </w:r>
    </w:p>
  </w:footnote>
  <w:footnote w:type="continuationSeparator" w:id="0">
    <w:p w:rsidR="00003E21" w:rsidRDefault="00003E21">
      <w:r>
        <w:continuationSeparator/>
      </w:r>
    </w:p>
  </w:footnote>
  <w:footnote w:type="continuationNotice" w:id="1">
    <w:p w:rsidR="00003E21" w:rsidRDefault="00003E2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AD21C7D"/>
    <w:multiLevelType w:val="hybridMultilevel"/>
    <w:tmpl w:val="B9322D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D9067440">
      <w:start w:val="1"/>
      <w:numFmt w:val="lowerLetter"/>
      <w:lvlText w:val="%2)"/>
      <w:lvlJc w:val="left"/>
      <w:pPr>
        <w:ind w:left="1815" w:hanging="73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C6650F"/>
    <w:multiLevelType w:val="hybridMultilevel"/>
    <w:tmpl w:val="8C82DFE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4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1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5"/>
  </w:num>
  <w:num w:numId="4">
    <w:abstractNumId w:val="12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0"/>
  </w:num>
  <w:num w:numId="11">
    <w:abstractNumId w:val="5"/>
  </w:num>
  <w:num w:numId="12">
    <w:abstractNumId w:val="11"/>
  </w:num>
  <w:num w:numId="13">
    <w:abstractNumId w:val="16"/>
  </w:num>
  <w:num w:numId="14">
    <w:abstractNumId w:val="29"/>
  </w:num>
  <w:num w:numId="15">
    <w:abstractNumId w:val="27"/>
  </w:num>
  <w:num w:numId="16">
    <w:abstractNumId w:val="21"/>
  </w:num>
  <w:num w:numId="17">
    <w:abstractNumId w:val="0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2"/>
  </w:num>
  <w:num w:numId="21">
    <w:abstractNumId w:val="13"/>
  </w:num>
  <w:num w:numId="22">
    <w:abstractNumId w:val="17"/>
  </w:num>
  <w:num w:numId="23">
    <w:abstractNumId w:val="31"/>
  </w:num>
  <w:num w:numId="24">
    <w:abstractNumId w:val="9"/>
  </w:num>
  <w:num w:numId="25">
    <w:abstractNumId w:val="8"/>
  </w:num>
  <w:num w:numId="26">
    <w:abstractNumId w:val="23"/>
  </w:num>
  <w:num w:numId="27">
    <w:abstractNumId w:val="26"/>
  </w:num>
  <w:num w:numId="28">
    <w:abstractNumId w:val="4"/>
  </w:num>
  <w:num w:numId="29">
    <w:abstractNumId w:val="6"/>
  </w:num>
  <w:num w:numId="30">
    <w:abstractNumId w:val="19"/>
  </w:num>
  <w:num w:numId="31">
    <w:abstractNumId w:val="28"/>
  </w:num>
  <w:num w:numId="32">
    <w:abstractNumId w:val="7"/>
  </w:num>
  <w:num w:numId="33">
    <w:abstractNumId w:val="24"/>
  </w:num>
  <w:num w:numId="34">
    <w:abstractNumId w:val="14"/>
  </w:num>
  <w:num w:numId="35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3E21"/>
    <w:rsid w:val="000050AC"/>
    <w:rsid w:val="000105B3"/>
    <w:rsid w:val="000115FD"/>
    <w:rsid w:val="00013219"/>
    <w:rsid w:val="00015D53"/>
    <w:rsid w:val="00031131"/>
    <w:rsid w:val="00031D67"/>
    <w:rsid w:val="0003276A"/>
    <w:rsid w:val="00040199"/>
    <w:rsid w:val="000428C5"/>
    <w:rsid w:val="00044A47"/>
    <w:rsid w:val="00057403"/>
    <w:rsid w:val="00064C5D"/>
    <w:rsid w:val="00070DF4"/>
    <w:rsid w:val="00072205"/>
    <w:rsid w:val="00074B09"/>
    <w:rsid w:val="000772E9"/>
    <w:rsid w:val="00080DD8"/>
    <w:rsid w:val="0008486A"/>
    <w:rsid w:val="00087412"/>
    <w:rsid w:val="00087D81"/>
    <w:rsid w:val="000A474C"/>
    <w:rsid w:val="000A4EB9"/>
    <w:rsid w:val="000A67A6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0FD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4F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2A13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4932"/>
    <w:rsid w:val="003D75D2"/>
    <w:rsid w:val="003E433B"/>
    <w:rsid w:val="003E5498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5E00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E2EC0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219C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3E69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2553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275C3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441E"/>
    <w:rsid w:val="007B7C70"/>
    <w:rsid w:val="007C1C5F"/>
    <w:rsid w:val="007C4774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1FDD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286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60B7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175D7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1F6C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69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1B5E"/>
    <w:rsid w:val="00BD32F2"/>
    <w:rsid w:val="00BD3DB0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6608A"/>
    <w:rsid w:val="00C73F32"/>
    <w:rsid w:val="00C75471"/>
    <w:rsid w:val="00C775FF"/>
    <w:rsid w:val="00C80DE6"/>
    <w:rsid w:val="00C8338D"/>
    <w:rsid w:val="00C86313"/>
    <w:rsid w:val="00C97DC6"/>
    <w:rsid w:val="00CA014B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09F9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29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E69C2"/>
    <w:rsid w:val="00EF4A59"/>
    <w:rsid w:val="00F04EB5"/>
    <w:rsid w:val="00F05EAD"/>
    <w:rsid w:val="00F06203"/>
    <w:rsid w:val="00F06508"/>
    <w:rsid w:val="00F07DF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ivbE02/4GHfLwex6lLjtmfXefB8=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jyMn2gCoKW2PlTWOnkiwGJYcrEA=</DigestValue>
    </Reference>
  </SignedInfo>
  <SignatureValue>hJvh+YFs+PSzJC0NWhF/dErwPdtGthd1dCY9iCd31eFLwwljoRR1vv0VYvm8SuyRZq3Ezywco49Z
IeGmjLodi/obunX1KTOrUWvVXQW5rVAnl6uMLgYYTfEvM682o5lcXvqfF5P6TYiO50PKspHZ8Zc9
wleRm9/vqsd7kisOcqmeDZBrm9bSzfi7SOUM/IUkUL2GB5gMvLrF8wMfi34jHJXYnjTIlm+VRh2L
qjL3cB6VsW5id0O3iGzYvSu830vxtRT0EmyQpbY5XXq14vngWonWzorS/REycQrNbjSbYmzcVqPS
iLOzB4KFXItaTJ8DipmxB1x9kFrHctdCrlvfRg==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okcqxgKFUs5oSsNHctIITSA+yEU=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SKj4GKg3e+HMTXxUyiCuRG7CE8k=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Hv56oPMf0uzIH5FlUAS0pwEGf7k=</DigestValue>
      </Reference>
      <Reference URI="/word/styles.xml?ContentType=application/vnd.openxmlformats-officedocument.wordprocessingml.styles+xml">
        <DigestMethod Algorithm="http://www.w3.org/2000/09/xmldsig#sha1"/>
        <DigestValue>ASDW/PvLGN0dia0NEK8Ehr09wu4=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pmxjZs9x1KFgHaOqpu4eJK1U6Rc=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rfUZv//U9xdAbwc/XWTtpf4AJUs=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XaVSFdpMDbAneDnZX0P1F25loxo=</DigestValue>
      </Reference>
      <Reference URI="/word/footer1.xml?ContentType=application/vnd.openxmlformats-officedocument.wordprocessingml.footer+xml">
        <DigestMethod Algorithm="http://www.w3.org/2000/09/xmldsig#sha1"/>
        <DigestValue>xyHcYC3WUdanIQ/5KySiPVOWqZs=</DigestValue>
      </Reference>
      <Reference URI="/word/footnotes.xml?ContentType=application/vnd.openxmlformats-officedocument.wordprocessingml.footnotes+xml">
        <DigestMethod Algorithm="http://www.w3.org/2000/09/xmldsig#sha1"/>
        <DigestValue>XevGPljHrZE9FnYiUH+zIrRs4/8=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2015-12-14T11:52:01Z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2015-12-14T11:52:01Z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5e6c6c5c-474c-4ef7-b7d6-59a0e77cc256"/>
    <ds:schemaRef ds:uri="http://purl.org/dc/dcmitype/"/>
    <ds:schemaRef ds:uri="http://schemas.microsoft.com/office/2006/metadata/properties"/>
    <ds:schemaRef ds:uri="http://schemas.microsoft.com/office/2006/documentManagement/types"/>
    <ds:schemaRef ds:uri="8662c659-72ab-411b-b755-fbef5cbbde18"/>
    <ds:schemaRef ds:uri="http://schemas.openxmlformats.org/package/2006/metadata/core-properties"/>
    <ds:schemaRef ds:uri="http://purl.org/dc/elements/1.1/"/>
    <ds:schemaRef ds:uri="4085a4f5-5f40-4143-b221-75ee5dde648a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D6E6BBE-B838-426A-8C4B-2A7D8B045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843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5876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4</cp:revision>
  <cp:lastPrinted>2015-12-14T11:51:00Z</cp:lastPrinted>
  <dcterms:created xsi:type="dcterms:W3CDTF">2015-12-14T11:24:00Z</dcterms:created>
  <dcterms:modified xsi:type="dcterms:W3CDTF">2015-12-14T11:52:00Z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